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4D" w:rsidRDefault="00AF09EF">
      <w:pPr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NADIR Sp. z o.o.</w:t>
      </w:r>
    </w:p>
    <w:p w:rsidR="0071304D" w:rsidRDefault="00AF09EF">
      <w:pPr>
        <w:rPr>
          <w:color w:val="000000"/>
        </w:rPr>
      </w:pPr>
      <w:r>
        <w:rPr>
          <w:color w:val="000000"/>
        </w:rPr>
        <w:t>W konferencji prasowej uczestniczyli:</w:t>
      </w:r>
    </w:p>
    <w:p w:rsidR="0071304D" w:rsidRDefault="00AF09EF">
      <w:pPr>
        <w:rPr>
          <w:color w:val="000000"/>
        </w:rPr>
      </w:pPr>
      <w:r>
        <w:rPr>
          <w:color w:val="000000"/>
        </w:rPr>
        <w:t>- Agata Mrózek, przedstawiciel firmy NADIR, docelowo dyrektor placówki powstającej w Zawadzkiem</w:t>
      </w:r>
    </w:p>
    <w:p w:rsidR="0071304D" w:rsidRDefault="00AF09EF">
      <w:pPr>
        <w:rPr>
          <w:color w:val="000000"/>
        </w:rPr>
      </w:pPr>
      <w:r>
        <w:rPr>
          <w:color w:val="000000"/>
        </w:rPr>
        <w:t xml:space="preserve">- Tomasz Trepka, prezes firmy </w:t>
      </w:r>
      <w:r>
        <w:rPr>
          <w:color w:val="000000"/>
        </w:rPr>
        <w:t>NADIR</w:t>
      </w:r>
    </w:p>
    <w:p w:rsidR="0071304D" w:rsidRDefault="0071304D">
      <w:pPr>
        <w:rPr>
          <w:color w:val="000000"/>
        </w:rPr>
      </w:pPr>
    </w:p>
    <w:p w:rsidR="0071304D" w:rsidRDefault="00AF09EF">
      <w:pPr>
        <w:rPr>
          <w:b/>
          <w:color w:val="000000"/>
        </w:rPr>
      </w:pPr>
      <w:r>
        <w:rPr>
          <w:b/>
          <w:color w:val="000000"/>
        </w:rPr>
        <w:t xml:space="preserve">Firma NADIR realizuje w ramach naboru na infrastrukturę usług społecznych projekt pn. „Dostosowanie obiektu w Zawadzkiem do świadczenia usług opiekuńczych i asystenckich w ramach placówek zapewniających całodobową opiekę oraz dzienny dom opieki dla </w:t>
      </w:r>
      <w:r>
        <w:rPr>
          <w:b/>
          <w:color w:val="000000"/>
        </w:rPr>
        <w:t>osób niesamodzielnych”.</w:t>
      </w:r>
    </w:p>
    <w:p w:rsidR="0071304D" w:rsidRDefault="00AF09EF">
      <w:pPr>
        <w:rPr>
          <w:color w:val="000000"/>
        </w:rPr>
      </w:pPr>
      <w:r>
        <w:rPr>
          <w:color w:val="000000"/>
        </w:rPr>
        <w:t>Ogólna wartość projektu: 7 717 050,23 zł</w:t>
      </w:r>
    </w:p>
    <w:p w:rsidR="0071304D" w:rsidRDefault="00AF09EF">
      <w:pPr>
        <w:rPr>
          <w:color w:val="000000"/>
        </w:rPr>
      </w:pPr>
      <w:r>
        <w:rPr>
          <w:color w:val="000000"/>
        </w:rPr>
        <w:t>Wnioskowane dofinansowanie: 3 425 792,03 zł</w:t>
      </w:r>
    </w:p>
    <w:p w:rsidR="0071304D" w:rsidRDefault="0071304D">
      <w:pPr>
        <w:rPr>
          <w:color w:val="000000"/>
        </w:rPr>
      </w:pPr>
    </w:p>
    <w:p w:rsidR="0071304D" w:rsidRDefault="00AF09EF">
      <w:r>
        <w:rPr>
          <w:color w:val="000000"/>
        </w:rPr>
        <w:t>Inwestycja firmy NADIR realizowana jest w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Zawadzkiem przy ul. Polnej 3, w budynku który wcześniej pełnił funkcję biurowca jednej z lokalnych firm.</w:t>
      </w:r>
      <w:r>
        <w:rPr>
          <w:bCs/>
          <w:color w:val="000000"/>
        </w:rPr>
        <w:t xml:space="preserve"> Docelowo obiekt ten przeznaczony będzie dla 30 mieszkańców przebywających w nim w ramach pobytu całodobowego oraz 15 osób w ramach opieki dziennej. Inwestycja polega przede wszystkim na dostosowaniu budynku do potrzeb tworzonego Domu Seniora, a w szczegól</w:t>
      </w:r>
      <w:r>
        <w:rPr>
          <w:bCs/>
          <w:color w:val="000000"/>
        </w:rPr>
        <w:t>ności na pozbyciu się wszelkiego rodzaju barier architektonicznych - wyposażeniu budynku w windę, w podnośniki dla osób niepełnosprawnych, dostosowaniu ciągów komunikacyjnych dla osób mających problem z poruszaniem się bądź poruszających się na wózkach inw</w:t>
      </w:r>
      <w:r>
        <w:rPr>
          <w:bCs/>
          <w:color w:val="000000"/>
        </w:rPr>
        <w:t>alidzkich, a także np. na zakupie wyposażenia, w tym wyposażenia rehabilitacyjno-medycznego oraz samochodu specjalistycznego dostosowanego do przewozu osób niepełnosprawnych.</w:t>
      </w:r>
    </w:p>
    <w:p w:rsidR="0071304D" w:rsidRDefault="00AF09EF">
      <w:r>
        <w:rPr>
          <w:b/>
          <w:bCs/>
          <w:color w:val="000000"/>
        </w:rPr>
        <w:t> </w:t>
      </w:r>
    </w:p>
    <w:p w:rsidR="0071304D" w:rsidRDefault="00AF09EF">
      <w:r>
        <w:rPr>
          <w:color w:val="000000"/>
        </w:rPr>
        <w:t xml:space="preserve">Prace rozpoczęły się latem 2016 r., </w:t>
      </w:r>
      <w:r>
        <w:rPr>
          <w:bCs/>
          <w:color w:val="000000"/>
        </w:rPr>
        <w:t>po złożeniu wniosku o dofinansowanie z Regi</w:t>
      </w:r>
      <w:r>
        <w:rPr>
          <w:bCs/>
          <w:color w:val="000000"/>
        </w:rPr>
        <w:t>onalnego Programu Operacyjnego Woj. Opolskiego. Zgodnie z wnioskiem inwestycja powinna zakończyć się do końca 2017 r., ale firma zapowiada, że chce zakończyć ją wcześniej, już w drugiej połowie 2017 r.</w:t>
      </w:r>
    </w:p>
    <w:p w:rsidR="0071304D" w:rsidRDefault="0071304D">
      <w:pPr>
        <w:rPr>
          <w:color w:val="000000"/>
        </w:rPr>
      </w:pPr>
    </w:p>
    <w:p w:rsidR="0071304D" w:rsidRDefault="00AF09EF">
      <w:r>
        <w:rPr>
          <w:color w:val="000000"/>
        </w:rPr>
        <w:t>Agata Mrózek: „</w:t>
      </w:r>
      <w:r>
        <w:rPr>
          <w:bCs/>
          <w:color w:val="000000"/>
        </w:rPr>
        <w:t xml:space="preserve">Od dawna da się zaobserwować na rynku </w:t>
      </w:r>
      <w:r>
        <w:rPr>
          <w:bCs/>
          <w:color w:val="000000"/>
        </w:rPr>
        <w:t>zapotrzebowanie na tego rodzaju usługi. Zmiany demograficzne w naszym kraju tj. gwałtowne starzenie się społeczeństwa i zmieniający się model rodziny skłonił nas do podjęcia decyzji o stworzeniu Domu Seniora, który odpowiadał będzie współczesnym wymaganiom</w:t>
      </w:r>
      <w:r>
        <w:rPr>
          <w:bCs/>
          <w:color w:val="000000"/>
        </w:rPr>
        <w:t>. Na Opolszczyźnie funkcjonują już zarówno publiczne jak i prywatne placówki świadczące tego rodzaju usługi. Nasz Dom będzie się jednak od tych placówek znacząco różnił, zarówno pod względem komfortu jaki zamierzamy zapewnić naszym przyszłym mieszkańcom (w</w:t>
      </w:r>
      <w:r>
        <w:rPr>
          <w:bCs/>
          <w:color w:val="000000"/>
        </w:rPr>
        <w:t>iększość pokoi to pokoje jednoosobowe – wszystkie z łazienką i WC, telewizją satelitarną, w części z klimatyzacją, w pełni dostosowane do potrzeb osób mających problem z poruszaniem się), zaplecza rehabilitacyjno-medycznego (stworzenie w placówce mini cent</w:t>
      </w:r>
      <w:r>
        <w:rPr>
          <w:bCs/>
          <w:color w:val="000000"/>
        </w:rPr>
        <w:t>rum rehabilitacji i fizjoterapii), jak i form aktywizacji mieszkańców (organizowanie czasu wolnego mieszkańców zgodnie z ich zainteresowaniami i możliwościami psycho – fizycznymi zarówno na terenie placówki jak i poza nią)”.</w:t>
      </w:r>
    </w:p>
    <w:sectPr w:rsidR="0071304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EF" w:rsidRDefault="00AF09EF">
      <w:r>
        <w:separator/>
      </w:r>
    </w:p>
  </w:endnote>
  <w:endnote w:type="continuationSeparator" w:id="0">
    <w:p w:rsidR="00AF09EF" w:rsidRDefault="00A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EF" w:rsidRDefault="00AF09EF">
      <w:r>
        <w:rPr>
          <w:color w:val="000000"/>
        </w:rPr>
        <w:separator/>
      </w:r>
    </w:p>
  </w:footnote>
  <w:footnote w:type="continuationSeparator" w:id="0">
    <w:p w:rsidR="00AF09EF" w:rsidRDefault="00AF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1304D"/>
    <w:rsid w:val="00501305"/>
    <w:rsid w:val="0071304D"/>
    <w:rsid w:val="00A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A66E3-5EE7-4F78-BB64-71FF0EE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dc:description/>
  <cp:lastModifiedBy>Katarzyna Kownacka</cp:lastModifiedBy>
  <cp:revision>2</cp:revision>
  <dcterms:created xsi:type="dcterms:W3CDTF">2016-12-29T12:58:00Z</dcterms:created>
  <dcterms:modified xsi:type="dcterms:W3CDTF">2016-12-29T12:58:00Z</dcterms:modified>
</cp:coreProperties>
</file>