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A1E7" w14:textId="77777777" w:rsidR="00A77970" w:rsidRPr="003F099E" w:rsidRDefault="00A77970" w:rsidP="00A77970">
      <w:pPr>
        <w:rPr>
          <w:rStyle w:val="eop"/>
          <w:rFonts w:asciiTheme="majorHAnsi" w:hAnsiTheme="majorHAnsi" w:cs="Calibri Light"/>
          <w:u w:val="single"/>
        </w:rPr>
      </w:pPr>
      <w:r w:rsidRPr="003F099E">
        <w:rPr>
          <w:rStyle w:val="eop"/>
          <w:rFonts w:ascii="Calibri Light" w:hAnsi="Calibri Light" w:cs="Calibri Light"/>
          <w:u w:val="single"/>
          <w:shd w:val="clear" w:color="auto" w:fill="FFFFFF"/>
        </w:rPr>
        <w:t xml:space="preserve">Klauzula informacyjna dla nadawców pism skierowanych do OCRG </w:t>
      </w:r>
    </w:p>
    <w:p w14:paraId="7FF8E58B" w14:textId="77777777" w:rsidR="00A77970" w:rsidRPr="004E1D09" w:rsidRDefault="00A77970" w:rsidP="00A77970">
      <w:pPr>
        <w:pStyle w:val="paragraph"/>
        <w:spacing w:before="0" w:beforeAutospacing="0" w:after="240" w:afterAutospacing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Zgodnie z art.13 ust.1 i 2 z Rozporządzenia Parlamentu Europejskiego i Rady (UE) 2016/679 z dnia 27 kwietnia 2016 r. informujemy, iż: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A8B0268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Administratorem Pani/Pana danych osobowych jest OPOLSKIE CENTRUM ROZWOJU GOSPODARKI ul. Krakowska 38, 45-075 Opole ( NIP: 7542898797, REGON: 160128701) (ADO).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11E7FB78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Kontakt z Inspektorem ochrony danych możliwy jest za pośrednictwem adresu e-mail: iod@ocrg.opolskie.pl, bądź pocztą tradycyjną pod adresem wskazanym wyżej.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0BA6DA1A" w14:textId="77777777" w:rsidR="00A77970" w:rsidRPr="000116B2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5"/>
        <w:jc w:val="both"/>
        <w:textAlignment w:val="baseline"/>
        <w:rPr>
          <w:rStyle w:val="normaltextrun"/>
          <w:rFonts w:asciiTheme="majorHAnsi" w:eastAsiaTheme="majorEastAsia" w:hAnsiTheme="majorHAnsi" w:cstheme="majorHAnsi"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</w:t>
      </w: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dane osobowe przetwarzane będą w celu </w:t>
      </w:r>
      <w:r w:rsidRPr="000116B2">
        <w:rPr>
          <w:rStyle w:val="Pogrubienie"/>
          <w:rFonts w:asciiTheme="majorHAnsi" w:hAnsiTheme="majorHAnsi"/>
          <w:i/>
          <w:iCs/>
          <w:color w:val="C45911" w:themeColor="accent2" w:themeShade="BF"/>
          <w:sz w:val="22"/>
          <w:szCs w:val="22"/>
        </w:rPr>
        <w:t xml:space="preserve">elektronicznego zarządzania korespondencją oraz w celu archiwalnym w oparciu o przesłankę z art. 6 ust. 1 lit. c i e RODO tj. zadania realizowanego w interesie  publicznym. </w:t>
      </w:r>
    </w:p>
    <w:p w14:paraId="1B09D111" w14:textId="77777777" w:rsidR="00A77970" w:rsidRPr="000116B2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będą przekazywane podmiotom świadczącym wsparcie informatyczne. </w:t>
      </w:r>
    </w:p>
    <w:p w14:paraId="62A646CD" w14:textId="77777777" w:rsidR="00A77970" w:rsidRPr="000116B2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osobowe nie będą przekazywane do państw spoza obszaru Unii Europejskiej.</w:t>
      </w:r>
      <w:r w:rsidRPr="000116B2">
        <w:rPr>
          <w:rStyle w:val="eop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1FF70735" w14:textId="77777777" w:rsidR="00A77970" w:rsidRPr="000116B2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Pani/Pana dane osobowe przetwarzane zgodnie z instrukcją kancelaryjną. </w:t>
      </w:r>
    </w:p>
    <w:p w14:paraId="62DC42D6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0116B2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Posiada Pani/Pan prawo dostępu do treści swoich danych oraz prawo ich sprostowania</w:t>
      </w: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, usunięcia, ograniczenia przetwarzania, prawo do wyrażenia sprzeciw</w:t>
      </w:r>
      <w:r w:rsidRPr="004E1D09">
        <w:rPr>
          <w:rStyle w:val="normaltextrun"/>
          <w:rFonts w:eastAsiaTheme="majorEastAsia" w:cstheme="majorHAnsi"/>
          <w:b/>
          <w:bCs/>
          <w:i/>
          <w:iCs/>
          <w:color w:val="C45911" w:themeColor="accent2" w:themeShade="BF"/>
          <w:sz w:val="22"/>
          <w:szCs w:val="22"/>
        </w:rPr>
        <w:t>u</w:t>
      </w:r>
      <w:r>
        <w:rPr>
          <w:rStyle w:val="normaltextrun"/>
          <w:rFonts w:eastAsiaTheme="majorEastAsia" w:cstheme="majorHAnsi"/>
          <w:b/>
          <w:bCs/>
          <w:i/>
          <w:iCs/>
          <w:color w:val="C45911" w:themeColor="accent2" w:themeShade="BF"/>
          <w:sz w:val="22"/>
          <w:szCs w:val="22"/>
        </w:rPr>
        <w:t xml:space="preserve">. </w:t>
      </w:r>
    </w:p>
    <w:p w14:paraId="36FCE9A1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Podanie przez Pana/Panią danych osobowych jest dobrowo</w:t>
      </w:r>
      <w:r>
        <w:rPr>
          <w:rStyle w:val="normaltextrun"/>
          <w:rFonts w:eastAsiaTheme="majorEastAsia" w:cstheme="majorHAnsi"/>
          <w:b/>
          <w:bCs/>
          <w:i/>
          <w:iCs/>
          <w:color w:val="C45911" w:themeColor="accent2" w:themeShade="BF"/>
          <w:sz w:val="22"/>
          <w:szCs w:val="22"/>
        </w:rPr>
        <w:t>lne.</w:t>
      </w:r>
    </w:p>
    <w:p w14:paraId="1F9B8FD2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Ma Pan/Pani prawo wniesienia skargi do Prezesa Urzędu Ochrony Danych Osobowych (ul. Stawki 2, 00-193 Warszawa), gdy uzna Pani/Pan, iż przetwarzanie danych osobowych narusza przepisy prawa.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2DE925F6" w14:textId="77777777" w:rsidR="00A77970" w:rsidRPr="004E1D09" w:rsidRDefault="00A77970" w:rsidP="00A77970">
      <w:pPr>
        <w:pStyle w:val="paragraph"/>
        <w:numPr>
          <w:ilvl w:val="0"/>
          <w:numId w:val="1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</w:pPr>
      <w:r w:rsidRPr="004E1D09">
        <w:rPr>
          <w:rStyle w:val="normaltextrun"/>
          <w:rFonts w:asciiTheme="majorHAnsi" w:eastAsiaTheme="majorEastAsia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Pani/Pana dane nie będą podlegały zautomatyzowanemu podejmowaniu decyzji, w tym profilowaniu.</w:t>
      </w:r>
      <w:r w:rsidRPr="004E1D09">
        <w:rPr>
          <w:rStyle w:val="eop"/>
          <w:rFonts w:asciiTheme="majorHAnsi" w:hAnsiTheme="majorHAnsi" w:cstheme="majorHAnsi"/>
          <w:b/>
          <w:bCs/>
          <w:i/>
          <w:iCs/>
          <w:color w:val="C45911" w:themeColor="accent2" w:themeShade="BF"/>
          <w:sz w:val="22"/>
          <w:szCs w:val="22"/>
        </w:rPr>
        <w:t> </w:t>
      </w:r>
    </w:p>
    <w:p w14:paraId="64620A75" w14:textId="77777777" w:rsidR="00A77970" w:rsidRDefault="00A77970" w:rsidP="00A77970">
      <w:pPr>
        <w:rPr>
          <w:rFonts w:asciiTheme="majorHAnsi" w:hAnsiTheme="majorHAnsi" w:cs="Calibri Light"/>
        </w:rPr>
      </w:pPr>
    </w:p>
    <w:p w14:paraId="18725ABA" w14:textId="4B20D619" w:rsidR="000E11E1" w:rsidRDefault="000E11E1"/>
    <w:p w14:paraId="45C26D66" w14:textId="4EEBC69C" w:rsidR="00EC01DD" w:rsidRDefault="00EC01DD"/>
    <w:p w14:paraId="462F1F5F" w14:textId="18D34B0B" w:rsidR="00EC01DD" w:rsidRDefault="00EC01DD"/>
    <w:p w14:paraId="7CF29C11" w14:textId="025A256D" w:rsidR="00EC01DD" w:rsidRDefault="00EC01DD"/>
    <w:p w14:paraId="575A73C7" w14:textId="44188771" w:rsidR="00EC01DD" w:rsidRDefault="00EC01DD"/>
    <w:p w14:paraId="7C10C4FA" w14:textId="2A619D3D" w:rsidR="00EC01DD" w:rsidRDefault="00EC01DD"/>
    <w:p w14:paraId="7DD9EEB8" w14:textId="2CA80693" w:rsidR="00EC01DD" w:rsidRDefault="00EC01DD"/>
    <w:p w14:paraId="39579CA5" w14:textId="77777777" w:rsidR="00EC01DD" w:rsidRPr="00EC01DD" w:rsidRDefault="00EC01DD" w:rsidP="00EC01DD"/>
    <w:p w14:paraId="712145EC" w14:textId="77777777" w:rsidR="00EC01DD" w:rsidRPr="00EC01DD" w:rsidRDefault="00EC01DD" w:rsidP="00EC01DD">
      <w:r w:rsidRPr="00EC01DD">
        <w:rPr>
          <w:rFonts w:ascii="Calibri Light" w:hAnsi="Calibri Light"/>
          <w:sz w:val="18"/>
          <w:szCs w:val="18"/>
        </w:rPr>
        <w:t>Wydanie 1,00 z dnia 16.04.2021 r.</w:t>
      </w:r>
    </w:p>
    <w:p w14:paraId="45110773" w14:textId="77777777" w:rsidR="00EC01DD" w:rsidRDefault="00EC01DD"/>
    <w:sectPr w:rsidR="00EC01DD" w:rsidSect="00CC393E">
      <w:headerReference w:type="first" r:id="rId7"/>
      <w:pgSz w:w="11906" w:h="16838" w:code="9"/>
      <w:pgMar w:top="1418" w:right="1418" w:bottom="1276" w:left="1418" w:header="709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B346" w14:textId="77777777" w:rsidR="005D540D" w:rsidRDefault="005D540D" w:rsidP="0028001B">
      <w:pPr>
        <w:spacing w:after="0" w:line="240" w:lineRule="auto"/>
      </w:pPr>
      <w:r>
        <w:separator/>
      </w:r>
    </w:p>
  </w:endnote>
  <w:endnote w:type="continuationSeparator" w:id="0">
    <w:p w14:paraId="3CFE4991" w14:textId="77777777" w:rsidR="005D540D" w:rsidRDefault="005D540D" w:rsidP="0028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B851" w14:textId="77777777" w:rsidR="005D540D" w:rsidRDefault="005D540D" w:rsidP="0028001B">
      <w:pPr>
        <w:spacing w:after="0" w:line="240" w:lineRule="auto"/>
      </w:pPr>
      <w:r>
        <w:separator/>
      </w:r>
    </w:p>
  </w:footnote>
  <w:footnote w:type="continuationSeparator" w:id="0">
    <w:p w14:paraId="0510EF47" w14:textId="77777777" w:rsidR="005D540D" w:rsidRDefault="005D540D" w:rsidP="0028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5" w:type="dxa"/>
      <w:tblLayout w:type="fixed"/>
      <w:tblLook w:val="0000" w:firstRow="0" w:lastRow="0" w:firstColumn="0" w:lastColumn="0" w:noHBand="0" w:noVBand="0"/>
    </w:tblPr>
    <w:tblGrid>
      <w:gridCol w:w="2694"/>
      <w:gridCol w:w="7087"/>
    </w:tblGrid>
    <w:tr w:rsidR="0028001B" w:rsidRPr="0051538F" w14:paraId="70E3C5AD" w14:textId="77777777" w:rsidTr="00A23316">
      <w:trPr>
        <w:trHeight w:val="269"/>
      </w:trPr>
      <w:tc>
        <w:tcPr>
          <w:tcW w:w="26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017B8BB" w14:textId="77777777" w:rsidR="0028001B" w:rsidRPr="00F70E1C" w:rsidRDefault="0028001B" w:rsidP="0028001B">
          <w:pPr>
            <w:tabs>
              <w:tab w:val="center" w:pos="4536"/>
              <w:tab w:val="right" w:pos="9072"/>
            </w:tabs>
            <w:jc w:val="center"/>
            <w:rPr>
              <w:rFonts w:ascii="Calibri Light" w:hAnsi="Calibri Light" w:cs="Calibri Light"/>
              <w:i/>
              <w:sz w:val="20"/>
              <w:szCs w:val="20"/>
            </w:rPr>
          </w:pPr>
          <w:bookmarkStart w:id="0" w:name="_Hlk523048010"/>
          <w:r>
            <w:rPr>
              <w:rFonts w:ascii="Calibri Light" w:hAnsi="Calibri Light" w:cs="Calibri Light"/>
              <w:i/>
              <w:noProof/>
              <w:sz w:val="20"/>
              <w:szCs w:val="20"/>
            </w:rPr>
            <w:drawing>
              <wp:inline distT="0" distB="0" distL="0" distR="0" wp14:anchorId="3EC4319B" wp14:editId="07AFD6D0">
                <wp:extent cx="1089660" cy="676698"/>
                <wp:effectExtent l="0" t="0" r="0" b="9525"/>
                <wp:docPr id="506" name="Obraz 5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516" cy="6809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C45911"/>
        </w:tcPr>
        <w:p w14:paraId="79168B1D" w14:textId="77777777" w:rsidR="0028001B" w:rsidRPr="00FE5017" w:rsidRDefault="0028001B" w:rsidP="0028001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 Light" w:hAnsi="Calibri Light" w:cs="Calibri Light"/>
              <w:b/>
            </w:rPr>
          </w:pPr>
          <w:r>
            <w:rPr>
              <w:rFonts w:ascii="Calibri Light" w:hAnsi="Calibri Light" w:cs="Calibri Light"/>
              <w:b/>
            </w:rPr>
            <w:t>KLAUZULA INFORMACYJNA</w:t>
          </w:r>
        </w:p>
      </w:tc>
    </w:tr>
    <w:bookmarkEnd w:id="0"/>
    <w:tr w:rsidR="0028001B" w:rsidRPr="00E936B7" w14:paraId="28BEE782" w14:textId="77777777" w:rsidTr="00A23316">
      <w:trPr>
        <w:trHeight w:val="1242"/>
      </w:trPr>
      <w:tc>
        <w:tcPr>
          <w:tcW w:w="26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6D237EA6" w14:textId="77777777" w:rsidR="0028001B" w:rsidRDefault="0028001B" w:rsidP="0028001B">
          <w:pPr>
            <w:tabs>
              <w:tab w:val="center" w:pos="4536"/>
              <w:tab w:val="right" w:pos="9072"/>
            </w:tabs>
            <w:snapToGrid w:val="0"/>
            <w:spacing w:after="0"/>
            <w:jc w:val="center"/>
            <w:rPr>
              <w:rFonts w:ascii="Calibri" w:hAnsi="Calibri" w:cs="Calibri"/>
              <w:i/>
              <w:sz w:val="20"/>
              <w:szCs w:val="20"/>
            </w:rPr>
          </w:pPr>
        </w:p>
      </w:tc>
      <w:tc>
        <w:tcPr>
          <w:tcW w:w="70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5BE8970" w14:textId="77777777" w:rsidR="0028001B" w:rsidRPr="00860744" w:rsidRDefault="0028001B" w:rsidP="0028001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bookmarkStart w:id="1" w:name="_Hlk66908034"/>
          <w:r w:rsidRPr="00860744">
            <w:rPr>
              <w:rFonts w:ascii="Calibri Light" w:hAnsi="Calibri Light" w:cs="Calibri Light"/>
              <w:b/>
              <w:bCs/>
            </w:rPr>
            <w:t>OPOLSKIE CENTRUM ROZWOJU GOSPODARKI</w:t>
          </w:r>
        </w:p>
        <w:p w14:paraId="79AB4D26" w14:textId="77777777" w:rsidR="0028001B" w:rsidRPr="00860744" w:rsidRDefault="0028001B" w:rsidP="0028001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 xml:space="preserve">ul. Krakowska 38, 45-075 Opole </w:t>
          </w:r>
        </w:p>
        <w:p w14:paraId="3BBBA53D" w14:textId="77777777" w:rsidR="0028001B" w:rsidRPr="00E56640" w:rsidRDefault="0028001B" w:rsidP="0028001B">
          <w:pPr>
            <w:tabs>
              <w:tab w:val="center" w:pos="4536"/>
              <w:tab w:val="right" w:pos="9072"/>
            </w:tabs>
            <w:spacing w:after="0" w:line="276" w:lineRule="auto"/>
            <w:contextualSpacing/>
            <w:jc w:val="center"/>
            <w:rPr>
              <w:rFonts w:ascii="Calibri Light" w:hAnsi="Calibri Light" w:cs="Calibri Light"/>
              <w:b/>
              <w:bCs/>
            </w:rPr>
          </w:pPr>
          <w:r w:rsidRPr="00860744">
            <w:rPr>
              <w:rFonts w:ascii="Calibri Light" w:hAnsi="Calibri Light" w:cs="Calibri Light"/>
              <w:b/>
              <w:bCs/>
            </w:rPr>
            <w:t>( NIP: 7542898797, REGON: 160128701)</w:t>
          </w:r>
          <w:bookmarkEnd w:id="1"/>
        </w:p>
      </w:tc>
    </w:tr>
  </w:tbl>
  <w:p w14:paraId="56700E99" w14:textId="77777777" w:rsidR="0028001B" w:rsidRDefault="00280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7D1E"/>
    <w:multiLevelType w:val="hybridMultilevel"/>
    <w:tmpl w:val="B7585E7C"/>
    <w:lvl w:ilvl="0" w:tplc="0F2C9074">
      <w:start w:val="1"/>
      <w:numFmt w:val="decimal"/>
      <w:lvlText w:val="%1."/>
      <w:lvlJc w:val="left"/>
      <w:pPr>
        <w:ind w:left="115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970"/>
    <w:rsid w:val="000E11E1"/>
    <w:rsid w:val="0028001B"/>
    <w:rsid w:val="005D540D"/>
    <w:rsid w:val="00A77970"/>
    <w:rsid w:val="00CC393E"/>
    <w:rsid w:val="00E82BBE"/>
    <w:rsid w:val="00E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F265"/>
  <w15:chartTrackingRefBased/>
  <w15:docId w15:val="{B84CFB14-68D3-4740-BC38-9052B7A2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9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7970"/>
    <w:rPr>
      <w:b/>
      <w:bCs/>
    </w:rPr>
  </w:style>
  <w:style w:type="paragraph" w:customStyle="1" w:styleId="paragraph">
    <w:name w:val="paragraph"/>
    <w:basedOn w:val="Normalny"/>
    <w:rsid w:val="00A77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77970"/>
  </w:style>
  <w:style w:type="character" w:customStyle="1" w:styleId="eop">
    <w:name w:val="eop"/>
    <w:basedOn w:val="Domylnaczcionkaakapitu"/>
    <w:rsid w:val="00A77970"/>
  </w:style>
  <w:style w:type="paragraph" w:styleId="Nagwek">
    <w:name w:val="header"/>
    <w:basedOn w:val="Normalny"/>
    <w:link w:val="NagwekZnak"/>
    <w:uiPriority w:val="99"/>
    <w:unhideWhenUsed/>
    <w:rsid w:val="0028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01B"/>
  </w:style>
  <w:style w:type="paragraph" w:styleId="Stopka">
    <w:name w:val="footer"/>
    <w:basedOn w:val="Normalny"/>
    <w:link w:val="StopkaZnak"/>
    <w:uiPriority w:val="99"/>
    <w:unhideWhenUsed/>
    <w:rsid w:val="0028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</dc:creator>
  <cp:keywords/>
  <dc:description/>
  <cp:lastModifiedBy>Bożena K</cp:lastModifiedBy>
  <cp:revision>2</cp:revision>
  <dcterms:created xsi:type="dcterms:W3CDTF">2021-08-05T12:04:00Z</dcterms:created>
  <dcterms:modified xsi:type="dcterms:W3CDTF">2021-08-05T12:15:00Z</dcterms:modified>
</cp:coreProperties>
</file>